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0E5E" w14:textId="77777777" w:rsidR="00E747AC" w:rsidRPr="000756C0" w:rsidRDefault="000756C0" w:rsidP="00111E3A">
      <w:pPr>
        <w:spacing w:before="120" w:after="120" w:line="340" w:lineRule="exact"/>
        <w:jc w:val="both"/>
        <w:rPr>
          <w:rFonts w:ascii="Times New Roman" w:hAnsi="Times New Roman" w:cs="Times New Roman"/>
          <w:sz w:val="28"/>
          <w:szCs w:val="28"/>
        </w:rPr>
      </w:pPr>
      <w:bookmarkStart w:id="0" w:name="_Hlk95057058"/>
      <w:bookmarkEnd w:id="0"/>
      <w:r w:rsidRPr="00FF17B4">
        <w:rPr>
          <w:rFonts w:ascii="Times New Roman" w:hAnsi="Times New Roman" w:cs="Times New Roman"/>
          <w:color w:val="0070C0"/>
          <w:sz w:val="28"/>
          <w:szCs w:val="28"/>
        </w:rPr>
        <w:t>MyExcel.vn</w:t>
      </w:r>
      <w:r w:rsidR="00E747AC" w:rsidRPr="00FF17B4">
        <w:rPr>
          <w:rFonts w:ascii="Times New Roman" w:hAnsi="Times New Roman" w:cs="Times New Roman"/>
          <w:color w:val="0070C0"/>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p>
    <w:p w14:paraId="667CEB16" w14:textId="61D0D217" w:rsidR="00E747AC" w:rsidRPr="005715E2" w:rsidRDefault="00E747AC"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sidR="001A68DE">
        <w:rPr>
          <w:rFonts w:ascii="Times New Roman" w:hAnsi="Times New Roman" w:cs="Times New Roman"/>
          <w:b/>
          <w:sz w:val="32"/>
          <w:szCs w:val="32"/>
        </w:rPr>
        <w:t xml:space="preserve"> </w:t>
      </w:r>
      <w:r w:rsidR="00B3478E">
        <w:rPr>
          <w:rFonts w:ascii="Times New Roman" w:hAnsi="Times New Roman" w:cs="Times New Roman"/>
          <w:b/>
          <w:sz w:val="32"/>
          <w:szCs w:val="32"/>
        </w:rPr>
        <w:t>56</w:t>
      </w:r>
    </w:p>
    <w:p w14:paraId="61539B02" w14:textId="02667732" w:rsidR="00A70C74" w:rsidRPr="00FF17B4" w:rsidRDefault="005715E2"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sidR="00B3478E">
        <w:rPr>
          <w:rFonts w:ascii="Times New Roman" w:hAnsi="Times New Roman" w:cs="Times New Roman"/>
          <w:i/>
          <w:color w:val="FF0000"/>
          <w:sz w:val="28"/>
          <w:szCs w:val="28"/>
        </w:rPr>
        <w:t>[6012MyExcel] Ngày 28 tháng 11 năm 2022</w:t>
      </w:r>
    </w:p>
    <w:p w14:paraId="5F6E8AC5" w14:textId="6C4CFBF6"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sidR="00A70C74">
        <w:rPr>
          <w:rFonts w:ascii="Times New Roman" w:hAnsi="Times New Roman" w:cs="Times New Roman"/>
          <w:sz w:val="28"/>
          <w:szCs w:val="28"/>
        </w:rPr>
        <w:t xml:space="preserve"> </w:t>
      </w:r>
      <w:r w:rsidR="00B3478E">
        <w:rPr>
          <w:rFonts w:ascii="Times New Roman" w:hAnsi="Times New Roman" w:cs="Times New Roman"/>
          <w:color w:val="FF0000"/>
          <w:sz w:val="28"/>
          <w:szCs w:val="28"/>
        </w:rPr>
        <w:t>[607MyExcel] Bình thường</w:t>
      </w:r>
    </w:p>
    <w:p w14:paraId="2ECE88C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60F7C7" w14:textId="34E6A4A5"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sidR="00F2765C">
        <w:rPr>
          <w:rFonts w:ascii="Times New Roman" w:hAnsi="Times New Roman" w:cs="Times New Roman"/>
          <w:sz w:val="28"/>
          <w:szCs w:val="28"/>
        </w:rPr>
        <w:t>t:</w:t>
      </w:r>
      <w:r w:rsidR="00A70C74">
        <w:rPr>
          <w:rFonts w:ascii="Times New Roman" w:hAnsi="Times New Roman" w:cs="Times New Roman"/>
          <w:sz w:val="28"/>
          <w:szCs w:val="28"/>
        </w:rPr>
        <w:t xml:space="preserve"> </w:t>
      </w:r>
      <w:r w:rsidR="00B3478E">
        <w:rPr>
          <w:rFonts w:ascii="Times New Roman" w:hAnsi="Times New Roman" w:cs="Times New Roman"/>
          <w:color w:val="FF0000"/>
          <w:sz w:val="28"/>
          <w:szCs w:val="28"/>
        </w:rPr>
        <w:t>[605MyExcel] 3</w:t>
      </w:r>
      <w:r w:rsidR="00F2765C"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0E78D0" w14:textId="34C8B81E" w:rsidR="00E747AC" w:rsidRPr="000756C0" w:rsidRDefault="00F2765C"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sidR="00B3478E">
        <w:rPr>
          <w:rFonts w:ascii="Times New Roman" w:hAnsi="Times New Roman" w:cs="Times New Roman"/>
          <w:color w:val="FF0000"/>
          <w:sz w:val="28"/>
          <w:szCs w:val="28"/>
        </w:rPr>
        <w:t>[606MyExcel] 15</w:t>
      </w:r>
      <w:r w:rsidR="00A70C74" w:rsidRPr="00FF17B4">
        <w:rPr>
          <w:rFonts w:ascii="Times New Roman" w:hAnsi="Times New Roman" w:cs="Times New Roman"/>
          <w:color w:val="FF0000"/>
          <w:sz w:val="28"/>
          <w:szCs w:val="28"/>
        </w:rPr>
        <w:t xml:space="preserve"> </w:t>
      </w:r>
      <w:r w:rsidR="00E747AC" w:rsidRPr="000756C0">
        <w:rPr>
          <w:rFonts w:ascii="Times New Roman" w:hAnsi="Times New Roman" w:cs="Times New Roman"/>
          <w:sz w:val="28"/>
          <w:szCs w:val="28"/>
        </w:rPr>
        <w:t>người</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613DB68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sidR="00F2765C">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78F3EC5"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67BF1D"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467AF1F9" w14:textId="77777777" w:rsidR="00B3478E" w:rsidRDefault="00B3478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Xây tường ga thoát nước ga H cống thoát nước mưa từ ga H27 đến ga M7; cống B600, ga cống thoát nước thải trên hè từ ga GT2 đến GT7.</w:t>
      </w:r>
    </w:p>
    <w:p w14:paraId="56BFBEC4" w14:textId="77777777" w:rsidR="00B3478E" w:rsidRDefault="00B3478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M7 đến ga H37, M7 đến G10 và cống thoát nước thải trên hè từ ga GT8 đến GT12.</w:t>
      </w:r>
    </w:p>
    <w:p w14:paraId="401BBA8A" w14:textId="75A1AEE7" w:rsidR="00A70C74" w:rsidRDefault="00B3478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cống B600 từ ga GH1 đến GT2. Bê tông đá 1x2 mác 200</w:t>
      </w:r>
    </w:p>
    <w:tbl>
      <w:tblPr>
        <w:tblStyle w:val="TableGrid"/>
        <w:tblW w:w="0" w:type="auto"/>
        <w:tblLook w:val="04A0" w:firstRow="1" w:lastRow="0" w:firstColumn="1" w:lastColumn="0" w:noHBand="0" w:noVBand="1"/>
      </w:tblPr>
      <w:tblGrid>
        <w:gridCol w:w="9465"/>
      </w:tblGrid>
      <w:tr w:rsidR="000214D3" w14:paraId="13ABF4F1" w14:textId="77777777" w:rsidTr="000214D3">
        <w:trPr>
          <w:trHeight w:val="2837"/>
        </w:trPr>
        <w:tc>
          <w:tcPr>
            <w:tcW w:w="9465" w:type="dxa"/>
          </w:tcPr>
          <w:p w14:paraId="02D0157B" w14:textId="77777777" w:rsidR="000214D3" w:rsidRDefault="000214D3"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2BCFD91E" w14:textId="77777777" w:rsidR="00B3478E" w:rsidRDefault="00B3478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Xây tường ga thoát nước ga H cống thoát nước mưa từ ga H27 đến ga M7; cống B600, ga cống thoát nước thải trên hè từ ga GT2 đến GT7.</w:t>
            </w:r>
          </w:p>
          <w:p w14:paraId="4231D140" w14:textId="77777777" w:rsidR="00B3478E" w:rsidRDefault="00B3478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M7 đến ga H37, M7 đến G10 và cống thoát nước thải trên hè từ ga GT8 đến GT12.</w:t>
            </w:r>
          </w:p>
          <w:p w14:paraId="03D4BEE4" w14:textId="5FC92232" w:rsidR="000214D3" w:rsidRPr="000214D3" w:rsidRDefault="00B3478E"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Đổ bê tông đệm đầu tường cống B600 từ ga GH1 đến GT2. Bê tông đá 1x2 mác 200</w:t>
            </w:r>
          </w:p>
        </w:tc>
      </w:tr>
    </w:tbl>
    <w:p w14:paraId="46E0904A"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b. Nghiệm thu công việc:</w:t>
      </w:r>
    </w:p>
    <w:p w14:paraId="4E23D976" w14:textId="77777777" w:rsidR="00B3478E" w:rsidRDefault="00B3478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[604MyExcel] - Gia công lắp dựng ván khuôn đệm đầu tường cống B600 từ ga GH1 đến GT2.</w:t>
      </w:r>
    </w:p>
    <w:p w14:paraId="300C542B" w14:textId="1658222D" w:rsidR="00A70C74" w:rsidRPr="00FF17B4" w:rsidRDefault="00B3478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Đổ bê tông đệm đầu tường cống B600 từ ga GH1 đến GT2. Bê tông đá 1x2 mác 200</w:t>
      </w:r>
    </w:p>
    <w:p w14:paraId="6405B95B" w14:textId="01EE5B7B"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sidR="00B3478E">
        <w:rPr>
          <w:rFonts w:ascii="Times New Roman" w:hAnsi="Times New Roman" w:cs="Times New Roman"/>
          <w:color w:val="FF0000"/>
          <w:sz w:val="28"/>
          <w:szCs w:val="28"/>
        </w:rPr>
        <w:t>[608MyExcel] Bình thường</w:t>
      </w:r>
    </w:p>
    <w:p w14:paraId="4AA4B9B1" w14:textId="79214847" w:rsidR="00F2765C" w:rsidRPr="00FF17B4" w:rsidRDefault="00E747AC"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sidR="00A70C74">
        <w:rPr>
          <w:rFonts w:ascii="Times New Roman" w:hAnsi="Times New Roman" w:cs="Times New Roman"/>
          <w:sz w:val="28"/>
          <w:szCs w:val="28"/>
        </w:rPr>
        <w:t xml:space="preserve"> </w:t>
      </w:r>
      <w:r w:rsidR="00B3478E">
        <w:rPr>
          <w:rFonts w:ascii="Times New Roman" w:hAnsi="Times New Roman" w:cs="Times New Roman"/>
          <w:color w:val="FF0000"/>
          <w:sz w:val="28"/>
          <w:szCs w:val="28"/>
        </w:rPr>
        <w:t>[609MyExcel] Tốt</w:t>
      </w:r>
    </w:p>
    <w:p w14:paraId="2C7488C7"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DB00D18" w14:textId="59D1CC8E" w:rsidR="00A70C74" w:rsidRPr="00FF17B4" w:rsidRDefault="00B3478E"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[6010MyExcel] Không</w:t>
      </w:r>
    </w:p>
    <w:p w14:paraId="35F2FA2E" w14:textId="7777777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5. KIẾN NGHỊ CỦA NHÀ THẦU THI CÔNG (nếu có):</w:t>
      </w:r>
      <w:r w:rsidRPr="000756C0">
        <w:rPr>
          <w:rFonts w:ascii="Times New Roman" w:hAnsi="Times New Roman" w:cs="Times New Roman"/>
          <w:sz w:val="28"/>
          <w:szCs w:val="28"/>
        </w:rPr>
        <w:tab/>
      </w:r>
    </w:p>
    <w:p w14:paraId="457493D9" w14:textId="276D515D" w:rsidR="00FF17B4" w:rsidRDefault="00B3478E"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[6011MyExcel] Không</w:t>
      </w:r>
      <w:r w:rsidR="00E747AC" w:rsidRPr="000756C0">
        <w:rPr>
          <w:rFonts w:ascii="Times New Roman" w:hAnsi="Times New Roman" w:cs="Times New Roman"/>
          <w:sz w:val="28"/>
          <w:szCs w:val="28"/>
        </w:rPr>
        <w:tab/>
      </w:r>
    </w:p>
    <w:p w14:paraId="2458BD35" w14:textId="7777777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F17B4" w:rsidRPr="00FF17B4" w14:paraId="6E6C110B" w14:textId="77777777" w:rsidTr="00FF17B4">
        <w:trPr>
          <w:jc w:val="center"/>
        </w:trPr>
        <w:tc>
          <w:tcPr>
            <w:tcW w:w="4508" w:type="dxa"/>
          </w:tcPr>
          <w:p w14:paraId="7B5F57C4"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3B6FF47"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2D6D36C" w14:textId="77777777" w:rsidR="00FF17B4" w:rsidRDefault="00FF17B4" w:rsidP="00111E3A">
      <w:pPr>
        <w:spacing w:before="120" w:after="120" w:line="340" w:lineRule="exact"/>
        <w:jc w:val="both"/>
        <w:rPr>
          <w:rFonts w:ascii="Times New Roman" w:hAnsi="Times New Roman" w:cs="Times New Roman"/>
          <w:sz w:val="28"/>
          <w:szCs w:val="28"/>
        </w:rPr>
      </w:pPr>
    </w:p>
    <w:p w14:paraId="4679BCF6" w14:textId="77777777" w:rsidR="00A70C74" w:rsidRDefault="00A70C74" w:rsidP="00111E3A">
      <w:pPr>
        <w:spacing w:before="120" w:after="120" w:line="340" w:lineRule="exact"/>
        <w:jc w:val="both"/>
        <w:rPr>
          <w:rFonts w:ascii="Times New Roman" w:hAnsi="Times New Roman" w:cs="Times New Roman"/>
          <w:sz w:val="28"/>
          <w:szCs w:val="28"/>
        </w:rPr>
      </w:pPr>
    </w:p>
    <w:p w14:paraId="47530454" w14:textId="77777777" w:rsidR="00E747AC" w:rsidRPr="000756C0" w:rsidRDefault="00A70C74"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56D9F7FC" w14:textId="77777777" w:rsidR="003C369D"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sectPr w:rsidR="003C369D" w:rsidRPr="000756C0" w:rsidSect="00111E3A">
      <w:headerReference w:type="even" r:id="rId6"/>
      <w:headerReference w:type="default" r:id="rId7"/>
      <w:footerReference w:type="even" r:id="rId8"/>
      <w:footerReference w:type="default" r:id="rId9"/>
      <w:headerReference w:type="first" r:id="rId10"/>
      <w:footerReference w:type="first" r:id="rId11"/>
      <w:pgSz w:w="11906" w:h="16838" w:code="9"/>
      <w:pgMar w:top="709" w:right="9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F93D" w14:textId="77777777" w:rsidR="008B7CEE" w:rsidRDefault="008B7CEE" w:rsidP="00B3478E">
      <w:pPr>
        <w:spacing w:after="0" w:line="240" w:lineRule="auto"/>
      </w:pPr>
      <w:r>
        <w:separator/>
      </w:r>
    </w:p>
  </w:endnote>
  <w:endnote w:type="continuationSeparator" w:id="0">
    <w:p w14:paraId="187BB087" w14:textId="77777777" w:rsidR="008B7CEE" w:rsidRDefault="008B7CEE" w:rsidP="00B34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AB3F" w14:textId="77777777" w:rsidR="00B3478E" w:rsidRDefault="00B34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A7AF8" w14:textId="753CF1B7" w:rsidR="00B3478E" w:rsidRDefault="00B3478E">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34C5" w14:textId="24DA7D06" w:rsidR="00B3478E" w:rsidRDefault="00B3478E">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7B709" w14:textId="77777777" w:rsidR="008B7CEE" w:rsidRDefault="008B7CEE" w:rsidP="00B3478E">
      <w:pPr>
        <w:spacing w:after="0" w:line="240" w:lineRule="auto"/>
      </w:pPr>
      <w:r>
        <w:separator/>
      </w:r>
    </w:p>
  </w:footnote>
  <w:footnote w:type="continuationSeparator" w:id="0">
    <w:p w14:paraId="753988C6" w14:textId="77777777" w:rsidR="008B7CEE" w:rsidRDefault="008B7CEE" w:rsidP="00B347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FDE9A" w14:textId="77777777" w:rsidR="00B3478E" w:rsidRDefault="00B34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DA653" w14:textId="6CFB06B3" w:rsidR="00B3478E" w:rsidRDefault="00B3478E">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3A2A6" w14:textId="66FF4F8B" w:rsidR="00B3478E" w:rsidRDefault="00B3478E">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AC"/>
    <w:rsid w:val="000214D3"/>
    <w:rsid w:val="000756C0"/>
    <w:rsid w:val="00111E3A"/>
    <w:rsid w:val="001A68DE"/>
    <w:rsid w:val="0028065B"/>
    <w:rsid w:val="00287DB4"/>
    <w:rsid w:val="00292823"/>
    <w:rsid w:val="002A528B"/>
    <w:rsid w:val="00344E3C"/>
    <w:rsid w:val="003C369D"/>
    <w:rsid w:val="005267B9"/>
    <w:rsid w:val="005715E2"/>
    <w:rsid w:val="008B7CEE"/>
    <w:rsid w:val="00A70C74"/>
    <w:rsid w:val="00A835A8"/>
    <w:rsid w:val="00AB506A"/>
    <w:rsid w:val="00B3478E"/>
    <w:rsid w:val="00C974F0"/>
    <w:rsid w:val="00CC4E4F"/>
    <w:rsid w:val="00E747AC"/>
    <w:rsid w:val="00F2765C"/>
    <w:rsid w:val="00FF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DBAC"/>
  <w15:chartTrackingRefBased/>
  <w15:docId w15:val="{42C83FAB-66F5-4393-92C5-08FC4767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47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478E"/>
  </w:style>
  <w:style w:type="paragraph" w:styleId="Footer">
    <w:name w:val="footer"/>
    <w:basedOn w:val="Normal"/>
    <w:link w:val="FooterChar"/>
    <w:uiPriority w:val="99"/>
    <w:unhideWhenUsed/>
    <w:rsid w:val="00B347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4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1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GIANGTS1</dc:creator>
  <cp:keywords/>
  <dc:description/>
  <cp:lastModifiedBy>Nguyễn Hồng Giang</cp:lastModifiedBy>
  <cp:revision>2</cp:revision>
  <dcterms:created xsi:type="dcterms:W3CDTF">2026-01-23T14:37:00Z</dcterms:created>
  <dcterms:modified xsi:type="dcterms:W3CDTF">2026-01-23T14:37:00Z</dcterms:modified>
</cp:coreProperties>
</file>